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ahoma" w:hAnsi="Tahoma" w:eastAsia="Arial Unicode MS" w:cs="Tahoma"/>
          <w:lang w:val="en-US" w:eastAsia="ar-SA"/>
        </w:rPr>
      </w:pPr>
      <w:r>
        <w:rPr/>
        <w:drawing>
          <wp:inline distT="0" distB="0" distL="0" distR="0">
            <wp:extent cx="6121400" cy="1356360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Arial Unicode MS" w:cs="Tahoma"/>
          <w:lang w:val="en-US" w:eastAsia="ar-SA"/>
        </w:rPr>
      </w:pPr>
      <w:r>
        <w:rPr>
          <w:rFonts w:eastAsia="Arial Unicode MS" w:cs="Tahoma" w:ascii="Tahoma" w:hAnsi="Tahoma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8"/>
          <w:szCs w:val="20"/>
          <w:lang w:val="en-US" w:eastAsia="ar-SA"/>
        </w:rPr>
      </w:pPr>
      <w:r>
        <w:rPr>
          <w:rFonts w:eastAsia="Times New Roman" w:cs="Tahoma" w:ascii="Tahoma" w:hAnsi="Tahoma"/>
          <w:sz w:val="28"/>
          <w:szCs w:val="20"/>
          <w:lang w:val="en-US" w:eastAsia="ar-SA"/>
        </w:rPr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240" w:after="140"/>
              <w:ind w:left="0" w:hanging="0"/>
              <w:jc w:val="center"/>
              <w:outlineLvl w:val="0"/>
              <w:rPr>
                <w:rFonts w:ascii="Tahoma" w:hAnsi="Tahoma" w:eastAsia="Times New Roman" w:cs="Tahoma"/>
                <w:b/>
                <w:b/>
                <w:bCs/>
                <w:kern w:val="2"/>
                <w:sz w:val="32"/>
                <w:szCs w:val="26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kern w:val="2"/>
                <w:sz w:val="32"/>
                <w:szCs w:val="26"/>
                <w:lang w:eastAsia="ar-SA"/>
              </w:rPr>
              <w:t>Klachtenformulier voor de patiënt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16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i/>
                <w:sz w:val="16"/>
                <w:szCs w:val="20"/>
                <w:lang w:eastAsia="ar-SA"/>
              </w:rPr>
              <w:t>-graag helemaal invullen-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7" w:leader="none"/>
              </w:tabs>
              <w:suppressAutoHyphens w:val="true"/>
              <w:snapToGrid w:val="false"/>
              <w:spacing w:lineRule="auto" w:line="240" w:before="240" w:after="100"/>
              <w:ind w:left="0" w:hanging="0"/>
              <w:outlineLvl w:val="2"/>
              <w:rPr>
                <w:rFonts w:ascii="Tahoma" w:hAnsi="Tahoma" w:eastAsia="Times New Roman" w:cs="Tahoma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kern w:val="2"/>
                <w:sz w:val="24"/>
                <w:szCs w:val="24"/>
                <w:lang w:eastAsia="ar-SA"/>
              </w:rPr>
              <w:t xml:space="preserve">Uw gegevens </w:t>
            </w:r>
            <w:r>
              <w:rPr>
                <w:rFonts w:eastAsia="Times New Roman" w:cs="Tahoma" w:ascii="Tahoma" w:hAnsi="Tahoma"/>
                <w:bCs/>
                <w:kern w:val="2"/>
                <w:sz w:val="24"/>
                <w:szCs w:val="24"/>
                <w:lang w:eastAsia="ar-SA"/>
              </w:rPr>
              <w:t>(degene die de klacht indient)</w:t>
            </w:r>
          </w:p>
        </w:tc>
      </w:tr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Naam:                                                                                                                              M/V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Adres: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Postcode + woonplaats: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Telefoonnummer: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Mailadres: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7" w:leader="none"/>
              </w:tabs>
              <w:suppressAutoHyphens w:val="true"/>
              <w:snapToGrid w:val="false"/>
              <w:spacing w:lineRule="auto" w:line="240" w:before="240" w:after="100"/>
              <w:ind w:left="0" w:hanging="0"/>
              <w:outlineLvl w:val="2"/>
              <w:rPr>
                <w:rFonts w:ascii="Tahoma" w:hAnsi="Tahoma" w:eastAsia="Times New Roman" w:cs="Tahoma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kern w:val="2"/>
                <w:sz w:val="24"/>
                <w:szCs w:val="24"/>
                <w:lang w:eastAsia="ar-SA"/>
              </w:rPr>
              <w:t xml:space="preserve">Gegevens van de patiënt </w:t>
            </w:r>
            <w:r>
              <w:rPr>
                <w:rFonts w:eastAsia="Times New Roman" w:cs="Tahoma" w:ascii="Tahoma" w:hAnsi="Tahoma"/>
                <w:bCs/>
                <w:kern w:val="2"/>
                <w:sz w:val="24"/>
                <w:szCs w:val="24"/>
                <w:lang w:eastAsia="ar-SA"/>
              </w:rPr>
              <w:t xml:space="preserve">(dit kan iemand anders zijn dan de indiener) </w:t>
            </w:r>
          </w:p>
        </w:tc>
      </w:tr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Naam van de patiënt: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Geboortedatum patiënt: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Relatie tussen de indiener en de patiënt (bijv. ouder, echtgenote):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tbl>
      <w:tblPr>
        <w:tblW w:w="921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"/>
        <w:gridCol w:w="4570"/>
        <w:gridCol w:w="4601"/>
        <w:gridCol w:w="24"/>
      </w:tblGrid>
      <w:tr>
        <w:trPr>
          <w:trHeight w:val="778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7" w:leader="none"/>
              </w:tabs>
              <w:suppressAutoHyphens w:val="true"/>
              <w:snapToGrid w:val="false"/>
              <w:spacing w:lineRule="auto" w:line="240" w:before="240" w:after="100"/>
              <w:ind w:left="0" w:hanging="0"/>
              <w:outlineLvl w:val="2"/>
              <w:rPr>
                <w:rFonts w:ascii="Tahoma" w:hAnsi="Tahoma" w:eastAsia="Times New Roman" w:cs="Tahoma"/>
                <w:b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kern w:val="2"/>
                <w:sz w:val="24"/>
                <w:szCs w:val="24"/>
                <w:lang w:eastAsia="ar-SA"/>
              </w:rPr>
              <w:t>Aard van de klacht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93" w:hRule="atLeast"/>
        </w:trPr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Datum gebeurtenis: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Tijdstip: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67" w:hRule="atLeast"/>
          <w:cantSplit w:val="true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De klacht gaat over </w:t>
            </w:r>
            <w:r>
              <w:rPr>
                <w:rFonts w:eastAsia="Times New Roman" w:cs="Tahoma" w:ascii="Tahoma" w:hAnsi="Tahoma"/>
                <w:i/>
                <w:sz w:val="18"/>
                <w:szCs w:val="20"/>
                <w:lang w:eastAsia="ar-SA"/>
              </w:rPr>
              <w:t>(meerdere keuzes mogelijk)</w:t>
            </w: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medisch handelen van medewerker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bejegening door medewerker </w:t>
              <w:br/>
              <w:t>(= de manier waarop de medewerker tegen u praat of met u omgaat)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organisatie huisartsenpraktijk</w:t>
              <w:br/>
              <w:t>(= de manier waarop diverse zaken in de praktijk geregeld zijn)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administratieve of financiële afhandeling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iets anders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891" w:hRule="atLeast"/>
          <w:cantSplit w:val="true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Omschrijving van de klacht: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i/>
                <w:sz w:val="20"/>
                <w:szCs w:val="20"/>
                <w:lang w:eastAsia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U kunt het ingevulde formulier afgeven bij/mailen naar: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Huisartsenpraktijk Wemeldinge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Prinses Beatrixweg 52C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4424 AD Wemeldinge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k.hamelink@huisartswemeldinge.nl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Wij nemen daarna telefonisch of schriftelijk contact met u op.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tbl>
      <w:tblPr>
        <w:tblW w:w="922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36" w:before="100" w:after="100"/>
              <w:rPr>
                <w:rFonts w:ascii="Tahoma" w:hAnsi="Tahoma" w:eastAsia="Times New Roman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 xml:space="preserve">De huisartsenpraktijk is aangesloten bij de volgende klachtencommissie: </w:t>
              <w:br/>
            </w:r>
            <w:r>
              <w:rPr>
                <w:rFonts w:eastAsia="Times New Roman" w:cs="Tahoma" w:ascii="Tahoma" w:hAnsi="Tahoma"/>
                <w:b/>
                <w:bCs/>
                <w:sz w:val="20"/>
                <w:szCs w:val="20"/>
                <w:lang w:eastAsia="ar-SA"/>
              </w:rPr>
              <w:t>Stichting Klachten en Geschillen Eerstelijnszorg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336" w:before="100" w:after="10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b/>
                <w:bCs/>
                <w:sz w:val="20"/>
                <w:szCs w:val="20"/>
                <w:lang w:eastAsia="ar-SA"/>
              </w:rPr>
              <w:t xml:space="preserve">Postbus 8018 5601KA Eindhoven. Bereikbaar van ma-do tussen 09.00 – 17.00                                                      Tel: 088-0229100  </w:t>
            </w:r>
            <w:hyperlink r:id="rId3">
              <w:r>
                <w:rPr>
                  <w:rFonts w:eastAsia="Times New Roman" w:cs="Tahoma" w:ascii="Tahoma" w:hAnsi="Tahoma"/>
                  <w:b/>
                  <w:bCs/>
                  <w:color w:val="000066"/>
                  <w:sz w:val="20"/>
                  <w:szCs w:val="20"/>
                  <w:u w:val="single"/>
                  <w:lang w:eastAsia="ar-SA"/>
                </w:rPr>
                <w:t>www.skge.nl</w:t>
              </w:r>
            </w:hyperlink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336" w:before="100" w:after="10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  <w:t>De klachtenfunctionaris kan u advies en bijstand geven bij een klacht. Bovendien kunt u uw klacht schriftelijk indienen bij de stichting klachtenregeling Huisartsenzorg Zuid-Nederland. Na ontvangst van uw klacht neemt een medewerker van klachtenopvang en klachtenbemiddeling telefonisch contact met u op over de te volgen procedure.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336" w:before="100" w:after="100"/>
              <w:rPr>
                <w:rFonts w:ascii="Tahoma" w:hAnsi="Tahoma"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ahoma" w:hAnsi="Tahoma" w:eastAsia="Times New Roman" w:cs="Tahoma"/>
          <w:sz w:val="20"/>
          <w:szCs w:val="20"/>
          <w:lang w:eastAsia="ar-SA"/>
        </w:rPr>
      </w:pPr>
      <w:r>
        <w:rPr>
          <w:rFonts w:eastAsia="Times New Roman" w:cs="Tahoma" w:ascii="Tahoma" w:hAnsi="Tahoma"/>
          <w:sz w:val="20"/>
          <w:szCs w:val="20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848" w:header="708" w:top="1417" w:footer="454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rPr/>
    </w:pPr>
    <w:r>
      <w:rPr/>
      <w:t xml:space="preserve">Wmd </w:t>
    </w:r>
    <w:r>
      <w:rPr/>
      <w:t>14-11</w:t>
    </w:r>
    <w:r>
      <w:rPr/>
      <w:t>-2022</w:t>
    </w:r>
  </w:p>
  <w:p>
    <w:pPr>
      <w:pStyle w:val="Voetteks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oettekstChar" w:customStyle="1">
    <w:name w:val="Voettekst Char"/>
    <w:basedOn w:val="DefaultParagraphFont"/>
    <w:link w:val="Voettekst"/>
    <w:uiPriority w:val="99"/>
    <w:semiHidden/>
    <w:qFormat/>
    <w:rsid w:val="000801e1"/>
    <w:rPr/>
  </w:style>
  <w:style w:type="character" w:styleId="KoptekstChar" w:customStyle="1">
    <w:name w:val="Koptekst Char"/>
    <w:basedOn w:val="DefaultParagraphFont"/>
    <w:link w:val="Koptekst"/>
    <w:qFormat/>
    <w:rsid w:val="000801e1"/>
    <w:rPr>
      <w:rFonts w:ascii="Tahoma" w:hAnsi="Tahoma" w:eastAsia="Times New Roman" w:cs="Times New Roman"/>
      <w:sz w:val="20"/>
      <w:szCs w:val="20"/>
      <w:lang w:eastAsia="ar-SA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Kopenvoettekst">
    <w:name w:val="Kop- en voettekst"/>
    <w:basedOn w:val="Normal"/>
    <w:qFormat/>
    <w:pPr/>
    <w:rPr/>
  </w:style>
  <w:style w:type="paragraph" w:styleId="Voettekst">
    <w:name w:val="Footer"/>
    <w:basedOn w:val="Normal"/>
    <w:link w:val="VoettekstChar"/>
    <w:uiPriority w:val="99"/>
    <w:semiHidden/>
    <w:unhideWhenUsed/>
    <w:rsid w:val="000801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Koptekst">
    <w:name w:val="Header"/>
    <w:basedOn w:val="Normal"/>
    <w:link w:val="KoptekstChar"/>
    <w:rsid w:val="000801e1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ahoma" w:hAnsi="Tahoma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kge.n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LibreOffice/7.1.8.1$Windows_x86 LibreOffice_project/e1f30c802c3269a1d052614453f260e49458c82c</Application>
  <AppVersion>15.0000</AppVersion>
  <Pages>3</Pages>
  <Words>213</Words>
  <Characters>1339</Characters>
  <CharactersWithSpaces>1703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2021-04-13T12:30:00Z</dcterms:created>
  <dc:creator>pc2</dc:creator>
  <dc:description/>
  <dc:language>nl-NL</dc:language>
  <cp:lastModifiedBy/>
  <dcterms:modified xsi:type="dcterms:W3CDTF">2022-11-14T13:46:42Z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